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40.0" w:type="dxa"/>
        <w:jc w:val="left"/>
        <w:tblInd w:w="2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000"/>
      </w:tblPr>
      <w:tblGrid>
        <w:gridCol w:w="1907"/>
        <w:gridCol w:w="983"/>
        <w:gridCol w:w="1830"/>
        <w:gridCol w:w="1002"/>
        <w:gridCol w:w="1248"/>
        <w:gridCol w:w="1018"/>
        <w:gridCol w:w="1552"/>
        <w:tblGridChange w:id="0">
          <w:tblGrid>
            <w:gridCol w:w="1907"/>
            <w:gridCol w:w="983"/>
            <w:gridCol w:w="1830"/>
            <w:gridCol w:w="1002"/>
            <w:gridCol w:w="1248"/>
            <w:gridCol w:w="1018"/>
            <w:gridCol w:w="1552"/>
          </w:tblGrid>
        </w:tblGridChange>
      </w:tblGrid>
      <w:tr>
        <w:trPr>
          <w:trHeight w:val="560" w:hRule="atLeast"/>
        </w:trPr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both"/>
              <w:rPr>
                <w:rFonts w:ascii="Dotumche" w:cs="Dotumche" w:eastAsia="Dotumche" w:hAnsi="Dotumche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위 임 장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(Letter of Confirmation)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otumche" w:cs="Dotumche" w:eastAsia="Dotumche" w:hAnsi="Dotumch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right"/>
              <w:rPr>
                <w:rFonts w:ascii="Dotumche" w:cs="Dotumche" w:eastAsia="Dotumche" w:hAnsi="Dotumche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0" w:hRule="atLeast"/>
        </w:trPr>
        <w:tc>
          <w:tcPr>
            <w:vMerge w:val="restart"/>
            <w:tcBorders>
              <w:top w:color="000000" w:space="0" w:sz="7" w:val="single"/>
              <w:left w:color="000000" w:space="0" w:sz="0" w:val="nil"/>
              <w:bottom w:color="666666" w:space="0" w:sz="5" w:val="single"/>
              <w:right w:color="666666" w:space="0" w:sz="5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위임받는 자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(Substitute Recipient) </w:t>
            </w:r>
          </w:p>
        </w:tc>
        <w:tc>
          <w:tcPr>
            <w:gridSpan w:val="3"/>
            <w:tcBorders>
              <w:top w:color="000000" w:space="0" w:sz="7" w:val="single"/>
              <w:left w:color="666666" w:space="0" w:sz="5" w:val="single"/>
              <w:bottom w:color="666666" w:space="0" w:sz="5" w:val="single"/>
              <w:right w:color="666666" w:space="0" w:sz="5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성명(Name)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(Sign)</w:t>
            </w:r>
          </w:p>
        </w:tc>
        <w:tc>
          <w:tcPr>
            <w:gridSpan w:val="3"/>
            <w:tcBorders>
              <w:top w:color="000000" w:space="0" w:sz="7" w:val="single"/>
              <w:left w:color="666666" w:space="0" w:sz="5" w:val="single"/>
              <w:bottom w:color="666666" w:space="0" w:sz="5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입금은행(Bank)/계좌번호(Bank Account)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0" w:hRule="atLeast"/>
        </w:trPr>
        <w:tc>
          <w:tcPr>
            <w:vMerge w:val="continue"/>
            <w:tcBorders>
              <w:top w:color="000000" w:space="0" w:sz="7" w:val="single"/>
              <w:left w:color="000000" w:space="0" w:sz="0" w:val="nil"/>
              <w:bottom w:color="666666" w:space="0" w:sz="5" w:val="single"/>
              <w:right w:color="666666" w:space="0" w:sz="5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666666" w:space="0" w:sz="5" w:val="single"/>
              <w:left w:color="666666" w:space="0" w:sz="5" w:val="single"/>
              <w:bottom w:color="666666" w:space="0" w:sz="5" w:val="single"/>
              <w:right w:color="666666" w:space="0" w:sz="5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생년월일(Birth)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666666" w:space="0" w:sz="5" w:val="single"/>
              <w:left w:color="666666" w:space="0" w:sz="5" w:val="single"/>
              <w:bottom w:color="666666" w:space="0" w:sz="5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연락처(Contact)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0" w:hRule="atLeast"/>
        </w:trPr>
        <w:tc>
          <w:tcPr>
            <w:vMerge w:val="continue"/>
            <w:tcBorders>
              <w:top w:color="000000" w:space="0" w:sz="7" w:val="single"/>
              <w:left w:color="000000" w:space="0" w:sz="0" w:val="nil"/>
              <w:bottom w:color="666666" w:space="0" w:sz="5" w:val="single"/>
              <w:right w:color="666666" w:space="0" w:sz="5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666666" w:space="0" w:sz="5" w:val="single"/>
              <w:left w:color="666666" w:space="0" w:sz="5" w:val="single"/>
              <w:bottom w:color="666666" w:space="0" w:sz="5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주소(Address)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0" w:hRule="atLeast"/>
        </w:trPr>
        <w:tc>
          <w:tcPr>
            <w:vMerge w:val="restart"/>
            <w:tcBorders>
              <w:top w:color="666666" w:space="0" w:sz="5" w:val="single"/>
              <w:left w:color="000000" w:space="0" w:sz="0" w:val="nil"/>
              <w:bottom w:color="666666" w:space="0" w:sz="5" w:val="single"/>
              <w:right w:color="666666" w:space="0" w:sz="5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위임자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(Applicant)</w:t>
            </w:r>
          </w:p>
        </w:tc>
        <w:tc>
          <w:tcPr>
            <w:gridSpan w:val="3"/>
            <w:tcBorders>
              <w:top w:color="666666" w:space="0" w:sz="5" w:val="single"/>
              <w:left w:color="666666" w:space="0" w:sz="5" w:val="single"/>
              <w:bottom w:color="666666" w:space="0" w:sz="5" w:val="single"/>
              <w:right w:color="666666" w:space="0" w:sz="5" w:val="single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성명(Name)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666666" w:space="0" w:sz="5" w:val="single"/>
              <w:left w:color="666666" w:space="0" w:sz="5" w:val="single"/>
              <w:bottom w:color="666666" w:space="0" w:sz="5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연락처(Contact)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60" w:hRule="atLeast"/>
        </w:trPr>
        <w:tc>
          <w:tcPr>
            <w:vMerge w:val="continue"/>
            <w:tcBorders>
              <w:top w:color="666666" w:space="0" w:sz="5" w:val="single"/>
              <w:left w:color="000000" w:space="0" w:sz="0" w:val="nil"/>
              <w:bottom w:color="666666" w:space="0" w:sz="5" w:val="single"/>
              <w:right w:color="666666" w:space="0" w:sz="5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666666" w:space="0" w:sz="5" w:val="single"/>
              <w:left w:color="666666" w:space="0" w:sz="5" w:val="single"/>
              <w:bottom w:color="666666" w:space="0" w:sz="5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생년월일(Birth)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60" w:hRule="atLeast"/>
        </w:trPr>
        <w:tc>
          <w:tcPr>
            <w:vMerge w:val="continue"/>
            <w:tcBorders>
              <w:top w:color="666666" w:space="0" w:sz="5" w:val="single"/>
              <w:left w:color="000000" w:space="0" w:sz="0" w:val="nil"/>
              <w:bottom w:color="666666" w:space="0" w:sz="5" w:val="single"/>
              <w:right w:color="666666" w:space="0" w:sz="5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666666" w:space="0" w:sz="5" w:val="single"/>
              <w:left w:color="666666" w:space="0" w:sz="5" w:val="single"/>
              <w:bottom w:color="666666" w:space="0" w:sz="5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주소(Address)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40" w:hRule="atLeast"/>
        </w:trPr>
        <w:tc>
          <w:tcPr>
            <w:gridSpan w:val="7"/>
            <w:tcBorders>
              <w:top w:color="666666" w:space="0" w:sz="5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생활관 이용료 환불과 관련하여 대리인에게 권한을 위임합니다.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I delegate authority to substitute recipient to receive a refund to related to residence fee.</w:t>
            </w:r>
          </w:p>
        </w:tc>
      </w:tr>
      <w:tr>
        <w:trPr>
          <w:trHeight w:val="1440" w:hRule="atLeast"/>
        </w:trPr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otumche" w:cs="Dotumche" w:eastAsia="Dotumche" w:hAnsi="Dotumche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년     월     일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otumche" w:cs="Dotumche" w:eastAsia="Dotumche" w:hAnsi="Dotumch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yy    mm    dd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trHeight w:val="760" w:hRule="atLeast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위임자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otumche" w:cs="Dotumche" w:eastAsia="Dotumche" w:hAnsi="Dotumch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(Applicant)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otumche" w:cs="Dotumche" w:eastAsia="Dotumche" w:hAnsi="Dotumche"/>
                <w:b w:val="0"/>
                <w:i w:val="0"/>
                <w:smallCaps w:val="0"/>
                <w:strike w:val="0"/>
                <w:color w:val="5d5d5d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(Signature)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20" w:hRule="atLeast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666666" w:space="0" w:sz="16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UNIST 생활관장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666666" w:space="0" w:sz="16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otumche" w:cs="Dotumche" w:eastAsia="Dotumche" w:hAnsi="Dotumch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귀하</w:t>
            </w:r>
          </w:p>
        </w:tc>
      </w:tr>
      <w:tr>
        <w:trPr>
          <w:trHeight w:val="1880" w:hRule="atLeast"/>
        </w:trPr>
        <w:tc>
          <w:tcPr>
            <w:gridSpan w:val="7"/>
            <w:tcBorders>
              <w:top w:color="666666" w:space="0" w:sz="1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※본인명의가 아닌 계좌로 환불받고자 하는 경우, 아래 서류를 지참하여 신청바랍니다.</w:t>
              <w:br w:type="textWrapping"/>
              <w:t xml:space="preserve"> If you would like to get a refund to the substitute recipient account, Please apply to attached as below.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1. 위임장(Letter of Confirmation)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2. 위임받는 자의 통장사본(A copy of bankbook for substitute recipient) 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※경남은행이 아닌 타 은행으로 이체할 경우에는 수수료가 차감된 후 환불됩니다.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If your bank account for refund is other than Kyongnam bank, you will get a refund after deducting a commission.</w:t>
            </w:r>
          </w:p>
        </w:tc>
      </w:tr>
    </w:tbl>
    <w:p w:rsidR="00000000" w:rsidDel="00000000" w:rsidP="00000000" w:rsidRDefault="00000000" w:rsidRPr="00000000" w14:paraId="00000078">
      <w:pPr>
        <w:keepNext w:val="0"/>
        <w:keepLines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40" w:before="40" w:line="432" w:lineRule="auto"/>
        <w:ind w:left="0" w:right="0" w:firstLine="0"/>
        <w:jc w:val="both"/>
        <w:rPr>
          <w:rFonts w:ascii="Batang" w:cs="Batang" w:eastAsia="Batang" w:hAnsi="Batang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850" w:top="1134" w:left="1134" w:right="1077" w:header="1134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Malgun Gothic"/>
  <w:font w:name="Georgia"/>
  <w:font w:name="Arial"/>
  <w:font w:name="Dotumche"/>
  <w:font w:name="Batang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Malgun Gothic" w:cs="Malgun Gothic" w:eastAsia="Malgun Gothic" w:hAnsi="Malgun Gothic"/>
        <w:lang w:val="en-US"/>
      </w:rPr>
    </w:rPrDefault>
    <w:pPrDefault>
      <w:pPr>
        <w:widowControl w:val="0"/>
        <w:spacing w:after="160" w:line="259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